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C" w:rsidRPr="007E5D7B" w:rsidRDefault="002C50CB" w:rsidP="006C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="0080134E" w:rsidRPr="007E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правила дорожного движения </w:t>
      </w:r>
    </w:p>
    <w:p w:rsidR="006C5686" w:rsidRPr="007E5D7B" w:rsidRDefault="006C5686" w:rsidP="006C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4A2" w:rsidRPr="007E5D7B" w:rsidRDefault="009304A2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1.Всегда ли пассажирам нужно пристегиваться ремнями безопасности?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в городе.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Только за городом.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Только на дальние расстояния.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Да, всегда.</w:t>
      </w:r>
    </w:p>
    <w:p w:rsidR="00822A7C" w:rsidRPr="007E5D7B" w:rsidRDefault="00822A7C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В каких из указанных мест запрещена стоянка?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 местах, где запрещена остановка.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Ближе 50 м от железнодорожных переездов.</w:t>
      </w:r>
    </w:p>
    <w:p w:rsidR="00822A7C" w:rsidRPr="007E5D7B" w:rsidRDefault="009304A2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 какого возраста разрешается детям ездить на велосипеде по улицам и дорогам?</w:t>
      </w: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10 лет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134E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</w:t>
      </w: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14 лет.</w:t>
      </w:r>
    </w:p>
    <w:p w:rsidR="009304A2" w:rsidRPr="007E5D7B" w:rsidRDefault="009304A2" w:rsidP="006C56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D7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4. Как выглядят запрещающие знаки?</w:t>
      </w:r>
      <w:r w:rsidRPr="007E5D7B">
        <w:rPr>
          <w:rFonts w:ascii="Times New Roman" w:hAnsi="Times New Roman" w:cs="Times New Roman"/>
          <w:i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1) Знак в виде синего круга.</w:t>
      </w:r>
      <w:r w:rsidRPr="007E5D7B">
        <w:rPr>
          <w:rFonts w:ascii="Times New Roman" w:hAnsi="Times New Roman" w:cs="Times New Roman"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2) Знак в виде красного круга.</w:t>
      </w:r>
      <w:r w:rsidRPr="007E5D7B">
        <w:rPr>
          <w:rFonts w:ascii="Times New Roman" w:hAnsi="Times New Roman" w:cs="Times New Roman"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3) Знак в виде красного треугольника.</w:t>
      </w:r>
    </w:p>
    <w:p w:rsidR="00822A7C" w:rsidRPr="007E5D7B" w:rsidRDefault="00A5314C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Допускается ли буксировка велосипеда?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Нет.</w:t>
      </w:r>
    </w:p>
    <w:p w:rsidR="00822A7C" w:rsidRPr="007E5D7B" w:rsidRDefault="00822A7C" w:rsidP="006C56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2A7C" w:rsidRPr="007E5D7B" w:rsidRDefault="00A5314C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Разрешается ли водителю мопеда движение по пешеходным дорожкам?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разрешается.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некоторых случаях.</w:t>
      </w:r>
    </w:p>
    <w:p w:rsidR="00822A7C" w:rsidRPr="007E5D7B" w:rsidRDefault="00A5314C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Кого мы называем «участниками дорожного движения»?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Водителей транспорта</w:t>
      </w: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Пешеходы, водители, пассажиры.</w:t>
      </w:r>
    </w:p>
    <w:p w:rsidR="00822A7C" w:rsidRPr="007E5D7B" w:rsidRDefault="00A5314C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Есть ли у велосипедиста путь торможения?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Есть.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 называется "зебра" на дороге?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Пешеходный переход.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Дорожка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Являются ли пешеходами лица, выполняющие работу на дороге?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</w:t>
      </w:r>
    </w:p>
    <w:p w:rsidR="009304A2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6C5686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11.Какой сигнал светофора включается одновременно для всех сторон перекрестка?</w:t>
      </w: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686" w:rsidRPr="007E5D7B" w:rsidRDefault="006C5686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Красный</w:t>
      </w:r>
    </w:p>
    <w:p w:rsidR="006C5686" w:rsidRPr="007E5D7B" w:rsidRDefault="006C5686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Желтый </w:t>
      </w:r>
    </w:p>
    <w:p w:rsidR="006C5686" w:rsidRPr="007E5D7B" w:rsidRDefault="006C5686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Зеленый</w:t>
      </w:r>
    </w:p>
    <w:p w:rsidR="006C5686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04A2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12</w:t>
      </w:r>
      <w:r w:rsidR="009304A2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Что называется остановкой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Вынужденное  прекращение движения на время до 5 мин.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Вынужденное  прекращение движения на время свыше 5 мин.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Преднамеренное прекращение движения на время до 5 мин.</w:t>
      </w:r>
    </w:p>
    <w:p w:rsidR="009304A2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04A2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Преднамеренное прекращение движения на время свыше 5 мин. для посадки или высадки пассажиров либо загрузки или разгрузки транспортного средства.</w:t>
      </w:r>
    </w:p>
    <w:p w:rsidR="009304A2" w:rsidRPr="007E5D7B" w:rsidRDefault="009304A2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Какой перекресток называют регулируемым?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Тот, где есть светофор или знак.</w:t>
      </w: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Тот, где есть светофор или регулировщик.</w:t>
      </w:r>
    </w:p>
    <w:p w:rsidR="009304A2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9304A2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Со скольки лет можно обучаться вождению автомобиля?</w:t>
      </w:r>
      <w:r w:rsidR="009304A2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18 лет.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16 лет.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14 лет.</w:t>
      </w:r>
    </w:p>
    <w:p w:rsidR="009304A2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="009304A2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Какой поворот опаснее: левый или правый?</w:t>
      </w:r>
      <w:r w:rsidR="009304A2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Опасны в равной степени оба.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Левый, так как движение правостороннее.</w:t>
      </w:r>
    </w:p>
    <w:p w:rsidR="009304A2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="009304A2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 какого возраста детям разрешено ехать на переднем сиденье автомобиля?</w:t>
      </w:r>
      <w:r w:rsidR="009304A2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10 лет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12 лет</w:t>
      </w:r>
    </w:p>
    <w:p w:rsidR="009304A2" w:rsidRPr="007E5D7B" w:rsidRDefault="009304A2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14 лет.</w:t>
      </w:r>
    </w:p>
    <w:p w:rsidR="009304A2" w:rsidRPr="007E5D7B" w:rsidRDefault="006C5686" w:rsidP="006C5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7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17</w:t>
      </w:r>
      <w:r w:rsidR="009304A2" w:rsidRPr="007E5D7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. Какое положение регулировщика запрещает движение всем участникам движения?</w:t>
      </w:r>
      <w:r w:rsidR="009304A2" w:rsidRPr="007E5D7B">
        <w:rPr>
          <w:rFonts w:ascii="Times New Roman" w:hAnsi="Times New Roman" w:cs="Times New Roman"/>
          <w:i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gramStart"/>
      <w:r w:rsidR="009304A2"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gramEnd"/>
      <w:r w:rsidR="009304A2"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>Рука поднята вверх.</w:t>
      </w:r>
      <w:r w:rsidR="009304A2" w:rsidRPr="007E5D7B">
        <w:rPr>
          <w:rFonts w:ascii="Times New Roman" w:hAnsi="Times New Roman" w:cs="Times New Roman"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304A2"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>2) Руки опущены.</w:t>
      </w:r>
      <w:r w:rsidR="009304A2" w:rsidRPr="007E5D7B">
        <w:rPr>
          <w:rFonts w:ascii="Times New Roman" w:hAnsi="Times New Roman" w:cs="Times New Roman"/>
          <w:sz w:val="28"/>
          <w:szCs w:val="28"/>
        </w:rPr>
        <w:br/>
      </w:r>
      <w:r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304A2" w:rsidRPr="007E5D7B">
        <w:rPr>
          <w:rFonts w:ascii="Times New Roman" w:hAnsi="Times New Roman" w:cs="Times New Roman"/>
          <w:sz w:val="28"/>
          <w:szCs w:val="28"/>
          <w:shd w:val="clear" w:color="auto" w:fill="FFFFFF"/>
        </w:rPr>
        <w:t>3) Руки разведены в стороны.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18. 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Кому должны подчиняться пешеходы и водители, если на перекрестке работают одновременно и светофор и регулировщик?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Регулировщику.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Светофору.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Зачем нужны стоп-сигналы на автомобиле?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освещения полосы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Чтобы другие участники дорожного движения могли видеть намерения водителя остановиться или притормозить.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Какой стороны нужно придерживаться, шагая по тротуару?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Правой стороны.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Любой.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Левой.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Сколько сигналов имеет пешеходный светофор?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Два: красный и зеленый.</w:t>
      </w:r>
    </w:p>
    <w:p w:rsidR="00822A7C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Три: </w:t>
      </w:r>
      <w:proofErr w:type="gramStart"/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желтый, зеленый.</w:t>
      </w:r>
    </w:p>
    <w:p w:rsidR="00050875" w:rsidRPr="007E5D7B" w:rsidRDefault="00050875" w:rsidP="0005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22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 велосипедист должен информировать других участников движения о намерении остановиться?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Никак не должен.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Поднять руку вверх.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Каким образом на загородных дорогах пешеходы должны двигаться по отношению к движению?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Спиной к движению.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Двигаясь по обочине навстречу движению, пешеходы всегда видят приближающийся транспорт.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 следует перейти дорогу, если ты вышел из автобуса?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Спереди.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Сзади.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Можно ли перевозить на велосипеде пассажира девяти лет?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только до 7 лет на специально оборудованном сиденье с подножками.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Где и </w:t>
      </w:r>
      <w:proofErr w:type="gramStart"/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</w:t>
      </w:r>
      <w:proofErr w:type="gramEnd"/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катафоты устанавливаются на велосипеде?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Спереди - белый, сзади - красный. </w:t>
      </w:r>
      <w:proofErr w:type="gramStart"/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катафоты на колесах.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разницы.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Можно ли пешеходу пользоваться транспортным светофором, если нет </w:t>
      </w:r>
      <w:proofErr w:type="gramStart"/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пешеходного</w:t>
      </w:r>
      <w:proofErr w:type="gramEnd"/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Можно ли переходить дорогу наискосок?</w:t>
      </w:r>
      <w:r w:rsidR="00822A7C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потому что, во-первых, путь становится длиннее, а во-вторых, сложнее увидеть транспорт, который движется со стороны спины.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Можно, если нет транспорта.</w:t>
      </w:r>
    </w:p>
    <w:p w:rsidR="00822A7C" w:rsidRPr="007E5D7B" w:rsidRDefault="006C5686" w:rsidP="006C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</w:t>
      </w:r>
      <w:r w:rsidR="00822A7C" w:rsidRPr="007E5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 какой максимальной скоростью должен двигаться транспорт в населенном пункте?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более 60 км/ч.</w:t>
      </w:r>
    </w:p>
    <w:p w:rsidR="00822A7C" w:rsidRPr="007E5D7B" w:rsidRDefault="00822A7C" w:rsidP="006C568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более 80 км/ч</w:t>
      </w:r>
    </w:p>
    <w:p w:rsidR="006C5686" w:rsidRPr="007E5D7B" w:rsidRDefault="00822A7C" w:rsidP="006C568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более 40 </w:t>
      </w:r>
      <w:r w:rsidR="006C5686" w:rsidRPr="007E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км/</w:t>
      </w:r>
    </w:p>
    <w:p w:rsidR="00A5314C" w:rsidRPr="007E5D7B" w:rsidRDefault="006C5686" w:rsidP="006C5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7B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5314C" w:rsidRPr="007E5D7B">
        <w:rPr>
          <w:rFonts w:ascii="Times New Roman" w:hAnsi="Times New Roman" w:cs="Times New Roman"/>
          <w:b/>
          <w:i/>
          <w:sz w:val="28"/>
          <w:szCs w:val="28"/>
        </w:rPr>
        <w:t>. При движении на легковом автомобиле, оборудованном ремнями безопасности, пристегиваться ремнями должны:</w:t>
      </w:r>
    </w:p>
    <w:p w:rsidR="00A5314C" w:rsidRPr="007E5D7B" w:rsidRDefault="00A5314C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5D7B">
        <w:rPr>
          <w:rFonts w:ascii="Times New Roman" w:hAnsi="Times New Roman" w:cs="Times New Roman"/>
          <w:sz w:val="28"/>
          <w:szCs w:val="28"/>
        </w:rPr>
        <w:t xml:space="preserve"> 1) Только водитель и пассажир на переднем сиденье.</w:t>
      </w:r>
    </w:p>
    <w:p w:rsidR="00A5314C" w:rsidRPr="007E5D7B" w:rsidRDefault="00A5314C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5D7B">
        <w:rPr>
          <w:rFonts w:ascii="Times New Roman" w:hAnsi="Times New Roman" w:cs="Times New Roman"/>
          <w:sz w:val="28"/>
          <w:szCs w:val="28"/>
        </w:rPr>
        <w:t xml:space="preserve"> 2) Только водитель</w:t>
      </w:r>
    </w:p>
    <w:p w:rsidR="009B35B7" w:rsidRPr="007E5D7B" w:rsidRDefault="00A5314C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5D7B">
        <w:rPr>
          <w:rFonts w:ascii="Times New Roman" w:hAnsi="Times New Roman" w:cs="Times New Roman"/>
          <w:sz w:val="28"/>
          <w:szCs w:val="28"/>
        </w:rPr>
        <w:t xml:space="preserve"> 3) Все лица, находящиеся в автомобиле.</w:t>
      </w:r>
    </w:p>
    <w:p w:rsidR="009304A2" w:rsidRDefault="009304A2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50875" w:rsidRDefault="00050875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C50CB" w:rsidRDefault="00050875" w:rsidP="002C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91">
        <w:rPr>
          <w:rFonts w:ascii="Times New Roman" w:hAnsi="Times New Roman" w:cs="Times New Roman"/>
          <w:b/>
          <w:sz w:val="28"/>
          <w:szCs w:val="28"/>
        </w:rPr>
        <w:lastRenderedPageBreak/>
        <w:t>Бланк фиксации</w:t>
      </w:r>
      <w:r w:rsidR="002C50CB">
        <w:rPr>
          <w:rFonts w:ascii="Times New Roman" w:hAnsi="Times New Roman" w:cs="Times New Roman"/>
          <w:b/>
          <w:sz w:val="28"/>
          <w:szCs w:val="28"/>
        </w:rPr>
        <w:t xml:space="preserve"> ответов </w:t>
      </w:r>
    </w:p>
    <w:p w:rsidR="002C50CB" w:rsidRPr="007E5D7B" w:rsidRDefault="002C50CB" w:rsidP="002C5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50875" w:rsidRPr="00491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икторин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E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E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</w:t>
      </w:r>
    </w:p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75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 (студента)</w:t>
      </w:r>
      <w:r w:rsidRPr="00491391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91">
        <w:rPr>
          <w:rFonts w:ascii="Times New Roman" w:hAnsi="Times New Roman" w:cs="Times New Roman"/>
          <w:b/>
          <w:sz w:val="28"/>
          <w:szCs w:val="28"/>
        </w:rPr>
        <w:t>курс____ группа_____</w:t>
      </w:r>
    </w:p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91">
        <w:rPr>
          <w:rFonts w:ascii="Times New Roman" w:hAnsi="Times New Roman" w:cs="Times New Roman"/>
          <w:b/>
          <w:sz w:val="28"/>
          <w:szCs w:val="28"/>
        </w:rPr>
        <w:t>Напротив номера  вопроса впиши вариант ответа</w:t>
      </w:r>
    </w:p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1635"/>
        <w:gridCol w:w="1774"/>
        <w:gridCol w:w="1635"/>
        <w:gridCol w:w="1377"/>
        <w:gridCol w:w="1377"/>
      </w:tblGrid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875" w:rsidRPr="00491391" w:rsidTr="00446601">
        <w:tc>
          <w:tcPr>
            <w:tcW w:w="1773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7" w:type="dxa"/>
          </w:tcPr>
          <w:p w:rsidR="00050875" w:rsidRPr="00491391" w:rsidRDefault="00050875" w:rsidP="0044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75" w:rsidRPr="00491391" w:rsidRDefault="00050875" w:rsidP="000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CB" w:rsidRPr="002C50CB" w:rsidRDefault="002C50CB" w:rsidP="002C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Pr="002C50CB">
        <w:rPr>
          <w:rFonts w:ascii="Times New Roman" w:hAnsi="Times New Roman" w:cs="Times New Roman"/>
          <w:sz w:val="28"/>
          <w:szCs w:val="28"/>
        </w:rPr>
        <w:t xml:space="preserve">Бланк фиксации ответов на </w:t>
      </w:r>
      <w:r w:rsidRPr="002C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викторину по правилам дорожного движения </w:t>
      </w:r>
    </w:p>
    <w:p w:rsidR="00050875" w:rsidRPr="00456502" w:rsidRDefault="00050875" w:rsidP="0005087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на электронную почту по адресу</w:t>
      </w:r>
      <w:r w:rsidRPr="00456502">
        <w:rPr>
          <w:rFonts w:ascii="Times New Roman" w:hAnsi="Times New Roman" w:cs="Times New Roman"/>
          <w:color w:val="002060"/>
          <w:sz w:val="28"/>
          <w:szCs w:val="28"/>
        </w:rPr>
        <w:t>: podshivalova.nataliya@bk.ru</w:t>
      </w:r>
    </w:p>
    <w:p w:rsidR="00050875" w:rsidRPr="007E5D7B" w:rsidRDefault="00050875" w:rsidP="006C56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050875" w:rsidRPr="007E5D7B" w:rsidSect="00822A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FB"/>
    <w:multiLevelType w:val="hybridMultilevel"/>
    <w:tmpl w:val="0B0046F4"/>
    <w:lvl w:ilvl="0" w:tplc="E2F0B3FA">
      <w:start w:val="2"/>
      <w:numFmt w:val="decimal"/>
      <w:lvlText w:val="%1)"/>
      <w:lvlJc w:val="left"/>
      <w:pPr>
        <w:ind w:left="12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5475553"/>
    <w:multiLevelType w:val="multilevel"/>
    <w:tmpl w:val="533A3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A0585"/>
    <w:multiLevelType w:val="multilevel"/>
    <w:tmpl w:val="EA48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534A6"/>
    <w:multiLevelType w:val="hybridMultilevel"/>
    <w:tmpl w:val="5C1ADFA0"/>
    <w:lvl w:ilvl="0" w:tplc="ABE4C544">
      <w:start w:val="2"/>
      <w:numFmt w:val="decimal"/>
      <w:lvlText w:val="%1)"/>
      <w:lvlJc w:val="left"/>
      <w:pPr>
        <w:ind w:left="12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6444633E"/>
    <w:multiLevelType w:val="hybridMultilevel"/>
    <w:tmpl w:val="BE7C5014"/>
    <w:lvl w:ilvl="0" w:tplc="DC621F72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C"/>
    <w:rsid w:val="00050875"/>
    <w:rsid w:val="002C50CB"/>
    <w:rsid w:val="003D5A44"/>
    <w:rsid w:val="006C5686"/>
    <w:rsid w:val="007E5D7B"/>
    <w:rsid w:val="0080134E"/>
    <w:rsid w:val="00822A7C"/>
    <w:rsid w:val="009304A2"/>
    <w:rsid w:val="009B35B7"/>
    <w:rsid w:val="00A5314C"/>
    <w:rsid w:val="00BC2626"/>
    <w:rsid w:val="00D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7C"/>
    <w:pPr>
      <w:ind w:left="720"/>
      <w:contextualSpacing/>
    </w:pPr>
  </w:style>
  <w:style w:type="character" w:styleId="a4">
    <w:name w:val="Strong"/>
    <w:basedOn w:val="a0"/>
    <w:uiPriority w:val="22"/>
    <w:qFormat/>
    <w:rsid w:val="009B35B7"/>
    <w:rPr>
      <w:b/>
      <w:bCs/>
    </w:rPr>
  </w:style>
  <w:style w:type="table" w:styleId="a5">
    <w:name w:val="Table Grid"/>
    <w:basedOn w:val="a1"/>
    <w:uiPriority w:val="59"/>
    <w:rsid w:val="0005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7C"/>
    <w:pPr>
      <w:ind w:left="720"/>
      <w:contextualSpacing/>
    </w:pPr>
  </w:style>
  <w:style w:type="character" w:styleId="a4">
    <w:name w:val="Strong"/>
    <w:basedOn w:val="a0"/>
    <w:uiPriority w:val="22"/>
    <w:qFormat/>
    <w:rsid w:val="009B35B7"/>
    <w:rPr>
      <w:b/>
      <w:bCs/>
    </w:rPr>
  </w:style>
  <w:style w:type="table" w:styleId="a5">
    <w:name w:val="Table Grid"/>
    <w:basedOn w:val="a1"/>
    <w:uiPriority w:val="59"/>
    <w:rsid w:val="0005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NTPK2</cp:lastModifiedBy>
  <cp:revision>7</cp:revision>
  <dcterms:created xsi:type="dcterms:W3CDTF">2020-03-27T04:19:00Z</dcterms:created>
  <dcterms:modified xsi:type="dcterms:W3CDTF">2020-03-27T06:52:00Z</dcterms:modified>
</cp:coreProperties>
</file>