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A1" w:rsidRPr="009662A1" w:rsidRDefault="009662A1" w:rsidP="009662A1">
      <w:pPr>
        <w:pStyle w:val="a3"/>
        <w:spacing w:before="150" w:beforeAutospacing="0" w:after="150" w:afterAutospacing="0"/>
        <w:rPr>
          <w:rFonts w:ascii="Cuprum" w:hAnsi="Cuprum" w:cs="Arial"/>
          <w:color w:val="000000"/>
        </w:rPr>
      </w:pPr>
      <w:bookmarkStart w:id="0" w:name="_GoBack"/>
      <w:r w:rsidRPr="009662A1">
        <w:rPr>
          <w:rFonts w:ascii="Cuprum" w:hAnsi="Cuprum" w:cs="Arial"/>
          <w:color w:val="000000"/>
        </w:rPr>
        <w:t>Разъяснения законодательства в сфере защиты прав субъектов персональных данных</w:t>
      </w:r>
      <w:bookmarkEnd w:id="0"/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Вопрос: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Style w:val="a4"/>
          <w:rFonts w:ascii="Cuprum" w:hAnsi="Cuprum" w:cs="Arial"/>
          <w:color w:val="000000"/>
        </w:rPr>
        <w:t>Что относится к персональным данным?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Ответ:</w:t>
      </w:r>
      <w:r w:rsidRPr="009662A1">
        <w:rPr>
          <w:rStyle w:val="apple-converted-space"/>
          <w:rFonts w:ascii="Cuprum" w:hAnsi="Cuprum" w:cs="Arial"/>
          <w:b/>
          <w:bCs/>
          <w:color w:val="000000"/>
        </w:rPr>
        <w:t> </w:t>
      </w:r>
      <w:r w:rsidRPr="009662A1">
        <w:rPr>
          <w:rFonts w:ascii="Cuprum" w:hAnsi="Cuprum" w:cs="Arial"/>
          <w:color w:val="000000"/>
        </w:rPr>
        <w:t>Это любая информация, относящаяся к прямо или косвенно определенному или определяемому физическому лицу (субъекту персональных данных). Например: его фамилия, имя, отчество, год, месяц, дата и место рождения, адрес места жительства, паспортные данные, образование, место работы, должность, доходы, ИНН, данные военного билета, СНИЛС, медицинского полиса, сведения о движимом и недвижимом имуществе, о ценных бумагах и кредитных обязательствах, сведения о вкладах в банках и номера счетов, сведения о состоянии здоровья, о судимости, сведения о членах семьи (о детях) и так далее.</w:t>
      </w:r>
    </w:p>
    <w:p w:rsidR="009662A1" w:rsidRPr="009662A1" w:rsidRDefault="009662A1" w:rsidP="009662A1">
      <w:pPr>
        <w:pStyle w:val="a3"/>
        <w:spacing w:before="150" w:beforeAutospacing="0" w:after="150" w:afterAutospacing="0"/>
        <w:jc w:val="both"/>
        <w:rPr>
          <w:rFonts w:ascii="Cuprum" w:hAnsi="Cuprum" w:cs="Arial"/>
          <w:color w:val="000000"/>
        </w:rPr>
      </w:pPr>
      <w:r w:rsidRPr="009662A1">
        <w:rPr>
          <w:rFonts w:ascii="Cuprum" w:hAnsi="Cuprum" w:cs="Arial"/>
          <w:color w:val="000000"/>
        </w:rPr>
        <w:t> 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Вопрос: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Style w:val="a4"/>
          <w:rFonts w:ascii="Cuprum" w:hAnsi="Cuprum" w:cs="Arial"/>
          <w:color w:val="000000"/>
        </w:rPr>
        <w:t>Какие действия являются обработкой персональных данных?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Ответ:</w:t>
      </w:r>
      <w:r w:rsidRPr="009662A1">
        <w:rPr>
          <w:rStyle w:val="apple-converted-space"/>
          <w:rFonts w:ascii="Cuprum" w:hAnsi="Cuprum" w:cs="Arial"/>
          <w:b/>
          <w:bCs/>
          <w:color w:val="000000"/>
        </w:rPr>
        <w:t> </w:t>
      </w:r>
      <w:r w:rsidRPr="009662A1">
        <w:rPr>
          <w:rFonts w:ascii="Cuprum" w:hAnsi="Cuprum" w:cs="Arial"/>
          <w:color w:val="000000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662A1" w:rsidRPr="009662A1" w:rsidRDefault="009662A1" w:rsidP="009662A1">
      <w:pPr>
        <w:pStyle w:val="a3"/>
        <w:spacing w:before="150" w:beforeAutospacing="0" w:after="150" w:afterAutospacing="0"/>
        <w:jc w:val="both"/>
        <w:rPr>
          <w:rFonts w:ascii="Cuprum" w:hAnsi="Cuprum" w:cs="Arial"/>
          <w:color w:val="000000"/>
        </w:rPr>
      </w:pPr>
      <w:r w:rsidRPr="009662A1">
        <w:rPr>
          <w:rFonts w:ascii="Cuprum" w:hAnsi="Cuprum" w:cs="Arial"/>
          <w:color w:val="000000"/>
        </w:rPr>
        <w:t> 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Вопрос: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Style w:val="a4"/>
          <w:rFonts w:ascii="Cuprum" w:hAnsi="Cuprum" w:cs="Arial"/>
          <w:color w:val="000000"/>
        </w:rPr>
        <w:t>Кто является оператором персональных данных?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Ответ:</w:t>
      </w:r>
      <w:r w:rsidRPr="009662A1">
        <w:rPr>
          <w:rStyle w:val="apple-converted-space"/>
          <w:rFonts w:ascii="Cuprum" w:hAnsi="Cuprum" w:cs="Arial"/>
          <w:b/>
          <w:bCs/>
          <w:color w:val="000000"/>
        </w:rPr>
        <w:t> </w:t>
      </w:r>
      <w:r w:rsidRPr="009662A1">
        <w:rPr>
          <w:rFonts w:ascii="Cuprum" w:hAnsi="Cuprum" w:cs="Arial"/>
          <w:color w:val="000000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данных. При этом операторами указанные органы и лица являются независимо от включения в реестр операторов, осуществляющих обработку персональных данных, который ведет Роскомнадзор.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 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Вопрос:</w:t>
      </w:r>
      <w:r w:rsidRPr="009662A1">
        <w:rPr>
          <w:rStyle w:val="apple-converted-space"/>
          <w:rFonts w:ascii="Cuprum" w:hAnsi="Cuprum" w:cs="Arial"/>
          <w:b/>
          <w:bCs/>
          <w:color w:val="000000"/>
        </w:rPr>
        <w:t> </w:t>
      </w:r>
      <w:r w:rsidRPr="009662A1">
        <w:rPr>
          <w:rStyle w:val="a4"/>
          <w:rFonts w:ascii="Cuprum" w:hAnsi="Cuprum" w:cs="Arial"/>
          <w:color w:val="000000"/>
        </w:rPr>
        <w:t>Является ли обработкой персональных данных размещение на сайтах в сети Интернет фотографии без иной дополнительной информации?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Ответ:</w:t>
      </w:r>
      <w:r w:rsidRPr="009662A1">
        <w:rPr>
          <w:rStyle w:val="apple-converted-space"/>
          <w:rFonts w:ascii="Cuprum" w:hAnsi="Cuprum" w:cs="Arial"/>
          <w:b/>
          <w:bCs/>
          <w:color w:val="000000"/>
        </w:rPr>
        <w:t> </w:t>
      </w:r>
      <w:r w:rsidRPr="009662A1">
        <w:rPr>
          <w:rFonts w:ascii="Cuprum" w:hAnsi="Cuprum" w:cs="Arial"/>
          <w:color w:val="000000"/>
        </w:rPr>
        <w:t>Размещение на страницах сайтов в сети Интернет фотографии без дополнительной информации, позволяющей идентифицировать физическое лицо как субъекта персональных данных, не может свидетельствовать об обработке персональных данных конкретного физического лица.</w:t>
      </w:r>
    </w:p>
    <w:p w:rsidR="009662A1" w:rsidRPr="009662A1" w:rsidRDefault="009662A1" w:rsidP="009662A1">
      <w:pPr>
        <w:pStyle w:val="a3"/>
        <w:spacing w:before="150" w:beforeAutospacing="0" w:after="150" w:afterAutospacing="0"/>
        <w:jc w:val="both"/>
        <w:rPr>
          <w:rFonts w:ascii="Cuprum" w:hAnsi="Cuprum" w:cs="Arial"/>
          <w:color w:val="000000"/>
        </w:rPr>
      </w:pPr>
      <w:r w:rsidRPr="009662A1">
        <w:rPr>
          <w:rFonts w:ascii="Cuprum" w:hAnsi="Cuprum" w:cs="Arial"/>
          <w:color w:val="000000"/>
        </w:rPr>
        <w:t> 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Вопрос:</w:t>
      </w:r>
      <w:r w:rsidRPr="009662A1">
        <w:rPr>
          <w:rStyle w:val="apple-converted-space"/>
          <w:rFonts w:ascii="Cuprum" w:hAnsi="Cuprum" w:cs="Arial"/>
          <w:b/>
          <w:bCs/>
          <w:color w:val="000000"/>
        </w:rPr>
        <w:t> </w:t>
      </w:r>
      <w:r w:rsidRPr="009662A1">
        <w:rPr>
          <w:rStyle w:val="a4"/>
          <w:rFonts w:ascii="Cuprum" w:hAnsi="Cuprum" w:cs="Arial"/>
          <w:color w:val="000000"/>
        </w:rPr>
        <w:t>Является ли обработкой персональных данных размещение фамилии, имени и отчества без иной дополнительной информации?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Ответ:</w:t>
      </w:r>
      <w:r w:rsidRPr="009662A1">
        <w:rPr>
          <w:rStyle w:val="apple-converted-space"/>
          <w:rFonts w:ascii="Cuprum" w:hAnsi="Cuprum" w:cs="Arial"/>
          <w:b/>
          <w:bCs/>
          <w:color w:val="000000"/>
        </w:rPr>
        <w:t> </w:t>
      </w:r>
      <w:r w:rsidRPr="009662A1">
        <w:rPr>
          <w:rFonts w:ascii="Cuprum" w:hAnsi="Cuprum" w:cs="Arial"/>
          <w:color w:val="000000"/>
        </w:rPr>
        <w:t>Размещение на страницах сайтов в сети Интернет фамилии, имени и отчества без дополнительной информации, позволяющей идентифицировать физическое лицо как субъекта персональных данных, не может свидетельствовать об обработке персональных данных конкретного физического лица. </w:t>
      </w:r>
    </w:p>
    <w:p w:rsidR="00604EB8" w:rsidRPr="009662A1" w:rsidRDefault="00604EB8">
      <w:pPr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pStyle w:val="a3"/>
        <w:spacing w:before="0" w:beforeAutospacing="0" w:after="0" w:afterAutospacing="0"/>
        <w:jc w:val="center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Первоочередные задачи оператора персональных данных по организации обработки персональных данных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1.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</w:rPr>
        <w:t>Проверить, как ведется в организации обработка ПД на данный момент, устранить выявленные нарушения, не ждать проверки надзирающего органа исполнительной власти.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2.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</w:rPr>
        <w:t>Подготовить требуемую действующим законодательством в области персональных данных документацию по обработке ПД, разработать инструкции для сотрудников, довести. Разработать (уточнить в соответствии с новой редакцией 152-ФЗ и подзаконными актами) и утвердить положение об обработке ПД в организации.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lastRenderedPageBreak/>
        <w:t>3.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</w:rPr>
        <w:t>Получить согласие субъектов ПД на обработку ПД (в случаях, предусмотренных Федеральным законом от 27.07.2006 № 152-ФЗ «О персональных данных» в соответствии с ч. 4 ст. 9).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4.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</w:rPr>
        <w:t>Утвердить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  <w:u w:val="single"/>
        </w:rPr>
        <w:t>списки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</w:rPr>
        <w:t>лиц, допущенных к обработке ПД.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5.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  <w:u w:val="single"/>
        </w:rPr>
        <w:t>Довести до сотрудников</w:t>
      </w:r>
      <w:r w:rsidRPr="009662A1">
        <w:rPr>
          <w:rFonts w:ascii="Cuprum" w:hAnsi="Cuprum" w:cs="Arial"/>
          <w:color w:val="000000"/>
        </w:rPr>
        <w:t>, которые допущены к обработке ПД:</w:t>
      </w:r>
    </w:p>
    <w:p w:rsidR="009662A1" w:rsidRPr="009662A1" w:rsidRDefault="009662A1" w:rsidP="009662A1">
      <w:pPr>
        <w:pStyle w:val="a3"/>
        <w:spacing w:before="150" w:beforeAutospacing="0" w:after="150" w:afterAutospacing="0"/>
        <w:jc w:val="both"/>
        <w:rPr>
          <w:rFonts w:ascii="Cuprum" w:hAnsi="Cuprum" w:cs="Arial"/>
          <w:color w:val="000000"/>
        </w:rPr>
      </w:pPr>
      <w:r w:rsidRPr="009662A1">
        <w:rPr>
          <w:rFonts w:ascii="Cuprum" w:hAnsi="Cuprum" w:cs="Arial"/>
          <w:color w:val="000000"/>
        </w:rPr>
        <w:t>- факт допуска их к обработке ПД;</w:t>
      </w:r>
    </w:p>
    <w:p w:rsidR="009662A1" w:rsidRPr="009662A1" w:rsidRDefault="009662A1" w:rsidP="009662A1">
      <w:pPr>
        <w:pStyle w:val="a3"/>
        <w:spacing w:before="150" w:beforeAutospacing="0" w:after="150" w:afterAutospacing="0"/>
        <w:jc w:val="both"/>
        <w:rPr>
          <w:rFonts w:ascii="Cuprum" w:hAnsi="Cuprum" w:cs="Arial"/>
          <w:color w:val="000000"/>
        </w:rPr>
      </w:pPr>
      <w:r w:rsidRPr="009662A1">
        <w:rPr>
          <w:rFonts w:ascii="Cuprum" w:hAnsi="Cuprum" w:cs="Arial"/>
          <w:color w:val="000000"/>
        </w:rPr>
        <w:t>- о способе обработки ПД;</w:t>
      </w:r>
    </w:p>
    <w:p w:rsidR="009662A1" w:rsidRPr="009662A1" w:rsidRDefault="009662A1" w:rsidP="009662A1">
      <w:pPr>
        <w:pStyle w:val="a3"/>
        <w:spacing w:before="150" w:beforeAutospacing="0" w:after="150" w:afterAutospacing="0"/>
        <w:jc w:val="both"/>
        <w:rPr>
          <w:rFonts w:ascii="Cuprum" w:hAnsi="Cuprum" w:cs="Arial"/>
          <w:color w:val="000000"/>
        </w:rPr>
      </w:pPr>
      <w:r w:rsidRPr="009662A1">
        <w:rPr>
          <w:rFonts w:ascii="Cuprum" w:hAnsi="Cuprum" w:cs="Arial"/>
          <w:color w:val="000000"/>
        </w:rPr>
        <w:t>- о перечне категорий персональных данных, которые они будут обрабатывать.</w:t>
      </w:r>
    </w:p>
    <w:p w:rsidR="009662A1" w:rsidRPr="009662A1" w:rsidRDefault="009662A1" w:rsidP="009662A1">
      <w:pPr>
        <w:pStyle w:val="a3"/>
        <w:spacing w:before="150" w:beforeAutospacing="0" w:after="150" w:afterAutospacing="0"/>
        <w:jc w:val="both"/>
        <w:rPr>
          <w:rFonts w:ascii="Cuprum" w:hAnsi="Cuprum" w:cs="Arial"/>
          <w:color w:val="000000"/>
        </w:rPr>
      </w:pPr>
      <w:r w:rsidRPr="009662A1">
        <w:rPr>
          <w:rFonts w:ascii="Cuprum" w:hAnsi="Cuprum" w:cs="Arial"/>
          <w:color w:val="000000"/>
        </w:rPr>
        <w:t> Обязать работников (сотрудников), обрабатывающих ПД, обеспечить безопасность обработки ПД.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6.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</w:rPr>
        <w:t>Обеспечить надежное хранение носителей ПД.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7.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</w:rPr>
        <w:t>Зарегистрироваться в установленном порядке в Реестре операторов ПД.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8.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</w:rPr>
        <w:t>Дополнить договоры с организациями, которым оператор поручил обработку ПД, перечнем действий (операций) с ПД, целями обработки ПД,  обязанностью обеспечения конфиденциальности при обработке ПД переданных им для выполнения условий данного договора, а также должны быть указаны требования к защите обрабатываемых персональных данных в соответствии со ст. 19 Федерального закона от 27.07.2006 № 152-ФЗ «О персональных данных».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9.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</w:rPr>
        <w:t>Привести в соответствие с требованиями действующего законодательства в области персональных данных деятельность по обработке ПД (если этого ещё не сделано).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10.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</w:rPr>
        <w:t>Организовать периодический контроль руководства организации за работой  лиц, допущенных к обработке персональных данных.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11.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</w:rPr>
        <w:t>Проверить порядок хранения документов, содержащих персональные данные, и порядок их уничтожения по достижению цели обработки этих персональных данных.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Style w:val="a4"/>
          <w:rFonts w:ascii="Cuprum" w:hAnsi="Cuprum" w:cs="Arial"/>
          <w:color w:val="000000"/>
        </w:rPr>
        <w:t>12.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</w:rPr>
        <w:t>Представить в уполномоченный орган по защите прав субъектов персональных данных сведения, указанные в пунктах 5, 7.1, 10 и 11 части 3 статьи 22 Федерального закона от 27.07.2006 № 152-ФЗ «О персональных данных»:</w:t>
      </w:r>
    </w:p>
    <w:p w:rsidR="009662A1" w:rsidRPr="009662A1" w:rsidRDefault="009662A1" w:rsidP="009662A1">
      <w:pPr>
        <w:pStyle w:val="a3"/>
        <w:spacing w:before="150" w:beforeAutospacing="0" w:after="150" w:afterAutospacing="0"/>
        <w:jc w:val="both"/>
        <w:rPr>
          <w:rFonts w:ascii="Cuprum" w:hAnsi="Cuprum" w:cs="Arial"/>
          <w:color w:val="000000"/>
        </w:rPr>
      </w:pPr>
      <w:r w:rsidRPr="009662A1">
        <w:rPr>
          <w:rFonts w:ascii="Cuprum" w:hAnsi="Cuprum" w:cs="Arial"/>
          <w:color w:val="000000"/>
        </w:rPr>
        <w:t>- п.5 ч.3 ст.22 – правовое основание обработки персональных данных;</w:t>
      </w:r>
    </w:p>
    <w:p w:rsidR="009662A1" w:rsidRPr="009662A1" w:rsidRDefault="009662A1" w:rsidP="009662A1">
      <w:pPr>
        <w:pStyle w:val="a3"/>
        <w:spacing w:before="0" w:beforeAutospacing="0" w:after="0" w:afterAutospacing="0"/>
        <w:jc w:val="both"/>
        <w:rPr>
          <w:rFonts w:ascii="Cuprum" w:hAnsi="Cuprum" w:cs="Arial"/>
          <w:color w:val="000000"/>
        </w:rPr>
      </w:pPr>
      <w:r w:rsidRPr="009662A1">
        <w:rPr>
          <w:rFonts w:ascii="Cuprum" w:hAnsi="Cuprum" w:cs="Arial"/>
          <w:color w:val="000000"/>
        </w:rPr>
        <w:t>- п.7.1. ч.3 ст.22 – фамилия, имя, отчество физического лица или наименование юридического лица,</w:t>
      </w:r>
      <w:r w:rsidRPr="009662A1">
        <w:rPr>
          <w:rStyle w:val="apple-converted-space"/>
          <w:rFonts w:ascii="Cuprum" w:hAnsi="Cuprum" w:cs="Arial"/>
          <w:color w:val="000000"/>
        </w:rPr>
        <w:t> </w:t>
      </w:r>
      <w:r w:rsidRPr="009662A1">
        <w:rPr>
          <w:rFonts w:ascii="Cuprum" w:hAnsi="Cuprum" w:cs="Arial"/>
          <w:color w:val="000000"/>
          <w:u w:val="single"/>
        </w:rPr>
        <w:t>ответственных за организацию обработки персональных данных</w:t>
      </w:r>
      <w:r w:rsidRPr="009662A1">
        <w:rPr>
          <w:rStyle w:val="apple-converted-space"/>
          <w:rFonts w:ascii="Cuprum" w:hAnsi="Cuprum" w:cs="Arial"/>
          <w:color w:val="000000"/>
          <w:u w:val="single"/>
        </w:rPr>
        <w:t> </w:t>
      </w:r>
      <w:r w:rsidRPr="009662A1">
        <w:rPr>
          <w:rFonts w:ascii="Cuprum" w:hAnsi="Cuprum" w:cs="Arial"/>
          <w:color w:val="000000"/>
        </w:rPr>
        <w:t>(</w:t>
      </w:r>
      <w:r w:rsidRPr="009662A1">
        <w:rPr>
          <w:rFonts w:ascii="Cuprum" w:hAnsi="Cuprum" w:cs="Arial"/>
          <w:color w:val="000000"/>
          <w:u w:val="single"/>
        </w:rPr>
        <w:t>это, например,  ЕРЦ, РИЦ, объединённые бухгалтерии – то есть обработчик персональных данных, который не определяет цели обработки персональных данных)</w:t>
      </w:r>
      <w:r w:rsidRPr="009662A1">
        <w:rPr>
          <w:rFonts w:ascii="Cuprum" w:hAnsi="Cuprum" w:cs="Arial"/>
          <w:color w:val="000000"/>
        </w:rPr>
        <w:t>, и номера их контактных телефонов, почтовые адреса и адреса электронной почты;</w:t>
      </w:r>
    </w:p>
    <w:p w:rsidR="009662A1" w:rsidRPr="009662A1" w:rsidRDefault="009662A1" w:rsidP="009662A1">
      <w:pPr>
        <w:pStyle w:val="a3"/>
        <w:spacing w:before="150" w:beforeAutospacing="0" w:after="150" w:afterAutospacing="0"/>
        <w:jc w:val="both"/>
        <w:rPr>
          <w:rFonts w:ascii="Cuprum" w:hAnsi="Cuprum" w:cs="Arial"/>
          <w:color w:val="000000"/>
        </w:rPr>
      </w:pPr>
      <w:r w:rsidRPr="009662A1">
        <w:rPr>
          <w:rFonts w:ascii="Cuprum" w:hAnsi="Cuprum" w:cs="Arial"/>
          <w:color w:val="000000"/>
        </w:rPr>
        <w:t>- п.10 ч.3 ст.22 – сведения о наличии или об отсутствии трансграничной передачи персональных данных в процессе их обработки;</w:t>
      </w:r>
    </w:p>
    <w:p w:rsidR="009662A1" w:rsidRPr="009662A1" w:rsidRDefault="009662A1" w:rsidP="009662A1">
      <w:pPr>
        <w:pStyle w:val="a3"/>
        <w:spacing w:before="150" w:beforeAutospacing="0" w:after="150" w:afterAutospacing="0"/>
        <w:jc w:val="both"/>
        <w:rPr>
          <w:rFonts w:ascii="Cuprum" w:hAnsi="Cuprum" w:cs="Arial"/>
          <w:color w:val="000000"/>
        </w:rPr>
      </w:pPr>
      <w:r w:rsidRPr="009662A1">
        <w:rPr>
          <w:rFonts w:ascii="Cuprum" w:hAnsi="Cuprum" w:cs="Arial"/>
          <w:color w:val="000000"/>
        </w:rPr>
        <w:t>- п.11 ч.3 ст.22 – 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 (ст.19 ещё не установлены! С июня 2012).</w:t>
      </w:r>
    </w:p>
    <w:p w:rsidR="009662A1" w:rsidRPr="009662A1" w:rsidRDefault="009662A1" w:rsidP="009662A1">
      <w:pPr>
        <w:pStyle w:val="a3"/>
        <w:spacing w:before="150" w:beforeAutospacing="0" w:after="150" w:afterAutospacing="0"/>
        <w:jc w:val="both"/>
        <w:rPr>
          <w:rFonts w:ascii="Cuprum" w:hAnsi="Cuprum" w:cs="Arial"/>
          <w:color w:val="000000"/>
        </w:rPr>
      </w:pPr>
      <w:r w:rsidRPr="009662A1">
        <w:rPr>
          <w:rFonts w:ascii="Cuprum" w:hAnsi="Cuprum" w:cs="Arial"/>
          <w:color w:val="000000"/>
        </w:rPr>
        <w:t>13. Представить в уполномоченный орган по защите прав субъектов персональных данных сведения, указанные в пункте 10.1 части 3 статьи 22 Федерального закона от 27.07.2006 № 152-ФЗ «О персональных данных» - «Сведения о месте нахождения базы данных информации, содержащей персональные данные граждан Российской Федерации».</w:t>
      </w:r>
    </w:p>
    <w:p w:rsidR="009662A1" w:rsidRPr="009662A1" w:rsidRDefault="009662A1">
      <w:pPr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jc w:val="center"/>
        <w:rPr>
          <w:rFonts w:ascii="Cuprum" w:hAnsi="Cuprum"/>
          <w:b/>
          <w:sz w:val="24"/>
          <w:szCs w:val="24"/>
        </w:rPr>
      </w:pPr>
      <w:r w:rsidRPr="009662A1">
        <w:rPr>
          <w:rFonts w:ascii="Cuprum" w:hAnsi="Cuprum"/>
          <w:b/>
          <w:sz w:val="24"/>
          <w:szCs w:val="24"/>
        </w:rPr>
        <w:t xml:space="preserve">Типичные ошибки </w:t>
      </w:r>
    </w:p>
    <w:p w:rsidR="009662A1" w:rsidRPr="009662A1" w:rsidRDefault="009662A1" w:rsidP="009662A1">
      <w:pPr>
        <w:spacing w:after="0" w:line="360" w:lineRule="auto"/>
        <w:jc w:val="center"/>
        <w:rPr>
          <w:rFonts w:ascii="Cuprum" w:hAnsi="Cuprum"/>
          <w:b/>
          <w:sz w:val="24"/>
          <w:szCs w:val="24"/>
        </w:rPr>
      </w:pPr>
      <w:r w:rsidRPr="009662A1">
        <w:rPr>
          <w:rFonts w:ascii="Cuprum" w:hAnsi="Cuprum"/>
          <w:b/>
          <w:sz w:val="24"/>
          <w:szCs w:val="24"/>
        </w:rPr>
        <w:t>при заполнении уведомлений об обработке персональных данных</w:t>
      </w:r>
    </w:p>
    <w:p w:rsidR="009662A1" w:rsidRPr="009662A1" w:rsidRDefault="009662A1" w:rsidP="009662A1">
      <w:pPr>
        <w:spacing w:after="0" w:line="360" w:lineRule="auto"/>
        <w:jc w:val="center"/>
        <w:rPr>
          <w:rFonts w:ascii="Cuprum" w:hAnsi="Cuprum"/>
          <w:b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lastRenderedPageBreak/>
        <w:t>В ходе рассмотрения представленных в Управление Роскомнадзора по Уральскому федеральному округ в 2007 – 2015 гг. уведомлений об обработке персональных данных и информационных писем о внесении изменений в реестр операторов, осуществляющих обработку персональных данных,  выявлены следующие типичные ошибки при их заполнении: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b/>
          <w:sz w:val="24"/>
          <w:szCs w:val="24"/>
          <w:u w:val="single"/>
        </w:rPr>
      </w:pPr>
      <w:r w:rsidRPr="009662A1">
        <w:rPr>
          <w:rFonts w:ascii="Cuprum" w:hAnsi="Cuprum"/>
          <w:b/>
          <w:sz w:val="24"/>
          <w:szCs w:val="24"/>
          <w:u w:val="single"/>
        </w:rPr>
        <w:t>В поле «Перечень действий с персональными данными, общее описание используемых оператором способов обработки персональных данных»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Операторы не указывают конкретный перечень действий с персональными данными:</w:t>
      </w:r>
    </w:p>
    <w:p w:rsidR="009662A1" w:rsidRPr="009662A1" w:rsidRDefault="009662A1" w:rsidP="009662A1">
      <w:pPr>
        <w:spacing w:after="0" w:line="360" w:lineRule="auto"/>
        <w:ind w:firstLine="567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Сбор, анализ, обобщение, хранение, изменение, дополнение, передача, уничтожение персональных данных.</w:t>
      </w:r>
    </w:p>
    <w:p w:rsidR="009662A1" w:rsidRPr="009662A1" w:rsidRDefault="009662A1" w:rsidP="009662A1">
      <w:pPr>
        <w:spacing w:after="0" w:line="360" w:lineRule="auto"/>
        <w:ind w:firstLine="567"/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ind w:firstLine="567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И их конкретные способы обработки:</w:t>
      </w:r>
    </w:p>
    <w:p w:rsidR="009662A1" w:rsidRPr="009662A1" w:rsidRDefault="009662A1" w:rsidP="009662A1">
      <w:pPr>
        <w:spacing w:after="0" w:line="360" w:lineRule="auto"/>
        <w:ind w:firstLine="567"/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неавтоматизированная обработка персональных данных;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  смешанная обработка персональных данных с передачей полученной информации по сети или без таковой.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 xml:space="preserve">Наиболее частая ошибка – </w:t>
      </w:r>
      <w:r w:rsidRPr="009662A1">
        <w:rPr>
          <w:rFonts w:ascii="Cuprum" w:hAnsi="Cuprum"/>
          <w:b/>
          <w:sz w:val="24"/>
          <w:szCs w:val="24"/>
        </w:rPr>
        <w:t>отсутствие либо нечеткое указание на порядок передачи информации при смешанной и (или) автоматизированной обработке</w:t>
      </w:r>
      <w:r w:rsidRPr="009662A1">
        <w:rPr>
          <w:rFonts w:ascii="Cuprum" w:hAnsi="Cuprum"/>
          <w:sz w:val="24"/>
          <w:szCs w:val="24"/>
        </w:rPr>
        <w:t>.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Необходимо четко указать соответствующие варианты: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«информация передается по внутренней сети юридического лица»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«информация не передается по внутренней сети юридического лица»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 xml:space="preserve">«информация доступна лишь для строго определенных сотрудников» 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«информация передается с использованием сети общего доступа Интернет»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«без передачи полученной информации»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b/>
          <w:sz w:val="24"/>
          <w:szCs w:val="24"/>
          <w:u w:val="single"/>
        </w:rPr>
      </w:pPr>
      <w:r w:rsidRPr="009662A1">
        <w:rPr>
          <w:rFonts w:ascii="Cuprum" w:hAnsi="Cuprum"/>
          <w:b/>
          <w:sz w:val="24"/>
          <w:szCs w:val="24"/>
          <w:u w:val="single"/>
        </w:rPr>
        <w:t xml:space="preserve">В поле «Дата начала обработки персональных данных» 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Операторы не указывают дату вообще или только год, или неверные данные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 xml:space="preserve">Необходимо указать </w:t>
      </w:r>
      <w:r w:rsidRPr="009662A1">
        <w:rPr>
          <w:rFonts w:ascii="Cuprum" w:hAnsi="Cuprum"/>
          <w:b/>
          <w:sz w:val="24"/>
          <w:szCs w:val="24"/>
        </w:rPr>
        <w:t>конкретную фактическую дату</w:t>
      </w:r>
      <w:r w:rsidRPr="009662A1">
        <w:rPr>
          <w:rFonts w:ascii="Cuprum" w:hAnsi="Cuprum"/>
          <w:sz w:val="24"/>
          <w:szCs w:val="24"/>
        </w:rPr>
        <w:t xml:space="preserve"> (число, месяц, год)</w:t>
      </w:r>
      <w:r w:rsidRPr="009662A1">
        <w:rPr>
          <w:rFonts w:ascii="Cuprum" w:hAnsi="Cuprum"/>
          <w:color w:val="FF0000"/>
          <w:sz w:val="24"/>
          <w:szCs w:val="24"/>
        </w:rPr>
        <w:t xml:space="preserve"> </w:t>
      </w:r>
      <w:r w:rsidRPr="009662A1">
        <w:rPr>
          <w:rFonts w:ascii="Cuprum" w:hAnsi="Cuprum"/>
          <w:sz w:val="24"/>
          <w:szCs w:val="24"/>
        </w:rPr>
        <w:t>начала совершения действий с персональными данными.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b/>
          <w:sz w:val="24"/>
          <w:szCs w:val="24"/>
          <w:u w:val="single"/>
        </w:rPr>
      </w:pPr>
      <w:r w:rsidRPr="009662A1">
        <w:rPr>
          <w:rFonts w:ascii="Cuprum" w:hAnsi="Cuprum"/>
          <w:b/>
          <w:sz w:val="24"/>
          <w:szCs w:val="24"/>
          <w:u w:val="single"/>
        </w:rPr>
        <w:t>В поле «Описание мер, предусмотренных статьями 18.1 и 19 Федерального закона «О персональных данных»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lastRenderedPageBreak/>
        <w:t>При заполнении данного поля уведомления либо вообще отсутствует описание мер, либо нет их четкого раскрытия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 xml:space="preserve">Необходимо указать </w:t>
      </w:r>
      <w:r w:rsidRPr="009662A1">
        <w:rPr>
          <w:rFonts w:ascii="Cuprum" w:hAnsi="Cuprum"/>
          <w:b/>
          <w:sz w:val="24"/>
          <w:szCs w:val="24"/>
        </w:rPr>
        <w:t>конкретные</w:t>
      </w:r>
      <w:r w:rsidRPr="009662A1">
        <w:rPr>
          <w:rFonts w:ascii="Cuprum" w:hAnsi="Cuprum"/>
          <w:sz w:val="24"/>
          <w:szCs w:val="24"/>
        </w:rPr>
        <w:t xml:space="preserve"> </w:t>
      </w:r>
      <w:r w:rsidRPr="009662A1">
        <w:rPr>
          <w:rFonts w:ascii="Cuprum" w:hAnsi="Cuprum"/>
          <w:b/>
          <w:sz w:val="24"/>
          <w:szCs w:val="24"/>
        </w:rPr>
        <w:t>организационные и технические меры</w:t>
      </w:r>
      <w:r w:rsidRPr="009662A1">
        <w:rPr>
          <w:rFonts w:ascii="Cuprum" w:hAnsi="Cuprum"/>
          <w:sz w:val="24"/>
          <w:szCs w:val="24"/>
        </w:rPr>
        <w:t xml:space="preserve">, в том числе использование шифровальных (криптографических) средств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при их обработке. 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b/>
          <w:sz w:val="24"/>
          <w:szCs w:val="24"/>
        </w:rPr>
        <w:t>К организационным мерам</w:t>
      </w:r>
      <w:r w:rsidRPr="009662A1">
        <w:rPr>
          <w:rFonts w:ascii="Cuprum" w:hAnsi="Cuprum"/>
          <w:sz w:val="24"/>
          <w:szCs w:val="24"/>
        </w:rPr>
        <w:t xml:space="preserve"> можно отнести: 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принятие локальных нормативных актов (внутренних документов – приказов, положений, регламентов, перечней сведений и т.д.) организации;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разграничение сотрудников к информации с персональными данными.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b/>
          <w:sz w:val="24"/>
          <w:szCs w:val="24"/>
        </w:rPr>
        <w:t>К техническим мерам</w:t>
      </w:r>
      <w:r w:rsidRPr="009662A1">
        <w:rPr>
          <w:rFonts w:ascii="Cuprum" w:hAnsi="Cuprum"/>
          <w:sz w:val="24"/>
          <w:szCs w:val="24"/>
        </w:rPr>
        <w:t xml:space="preserve"> можно отнести: 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защита от несанкционированного физического доступа к информации (обеспечение охраны всех помещений – физическая или иная),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 xml:space="preserve">- ограничение доступа к компьютерной технике для определенных категорий работников, 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 xml:space="preserve">При смешанной обработке указывается перечень мер по обеспечению безопасности персональных данных </w:t>
      </w:r>
      <w:r w:rsidRPr="009662A1">
        <w:rPr>
          <w:rFonts w:ascii="Cuprum" w:hAnsi="Cuprum"/>
          <w:b/>
          <w:sz w:val="24"/>
          <w:szCs w:val="24"/>
        </w:rPr>
        <w:t xml:space="preserve">на бумажных носителях и на электронных носителях (и возможно по специально выделенной сети Интернет). 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b/>
          <w:sz w:val="24"/>
          <w:szCs w:val="24"/>
        </w:rPr>
        <w:t>К средствам обеспечения безопасности</w:t>
      </w:r>
      <w:r w:rsidRPr="009662A1">
        <w:rPr>
          <w:rFonts w:ascii="Cuprum" w:hAnsi="Cuprum"/>
          <w:sz w:val="24"/>
          <w:szCs w:val="24"/>
        </w:rPr>
        <w:t xml:space="preserve"> можно отнести: 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 xml:space="preserve"> - защита от несанкционированного физического доступа к информации (хранение персональных данных в закрытых шкафах, ящиках, сейфах), 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наличие лицензионных программных средств защиты.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b/>
          <w:sz w:val="24"/>
          <w:szCs w:val="24"/>
          <w:u w:val="single"/>
        </w:rPr>
      </w:pPr>
      <w:r w:rsidRPr="009662A1">
        <w:rPr>
          <w:rFonts w:ascii="Cuprum" w:hAnsi="Cuprum"/>
          <w:b/>
          <w:sz w:val="24"/>
          <w:szCs w:val="24"/>
          <w:u w:val="single"/>
        </w:rPr>
        <w:t>В поле «Цель обработки персональных данных»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 xml:space="preserve">Необходимо указать как цели, </w:t>
      </w:r>
      <w:r w:rsidRPr="009662A1">
        <w:rPr>
          <w:rFonts w:ascii="Cuprum" w:hAnsi="Cuprum"/>
          <w:b/>
          <w:sz w:val="24"/>
          <w:szCs w:val="24"/>
        </w:rPr>
        <w:t>указанные в учредительных документах</w:t>
      </w:r>
      <w:r w:rsidRPr="009662A1">
        <w:rPr>
          <w:rFonts w:ascii="Cuprum" w:hAnsi="Cuprum"/>
          <w:sz w:val="24"/>
          <w:szCs w:val="24"/>
        </w:rPr>
        <w:t xml:space="preserve"> (уставе, учредительном договоре, положении) оператора, так и </w:t>
      </w:r>
      <w:r w:rsidRPr="009662A1">
        <w:rPr>
          <w:rFonts w:ascii="Cuprum" w:hAnsi="Cuprum"/>
          <w:b/>
          <w:sz w:val="24"/>
          <w:szCs w:val="24"/>
        </w:rPr>
        <w:t>цели фактически осуществляемой оператором деятельности</w:t>
      </w:r>
      <w:r w:rsidRPr="009662A1">
        <w:rPr>
          <w:rFonts w:ascii="Cuprum" w:hAnsi="Cuprum"/>
          <w:sz w:val="24"/>
          <w:szCs w:val="24"/>
        </w:rPr>
        <w:t>.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Например: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«осуществление полномочий органа власти по ….»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«выполнение государственных функций по ….»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«оказание государственных (муниципальных) услуг по …»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«оказание (предоставление) услуг по ….»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«выполнение работ по ….»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«осуществление … деятельности …»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lastRenderedPageBreak/>
        <w:t>Соответствующие виды деятельности отражаются в общероссийских классификаторах услуг, видов деятельности (ОКУН, ОКВЭД) и т.д.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b/>
          <w:sz w:val="24"/>
          <w:szCs w:val="24"/>
          <w:u w:val="single"/>
        </w:rPr>
      </w:pPr>
      <w:r w:rsidRPr="009662A1">
        <w:rPr>
          <w:rFonts w:ascii="Cuprum" w:hAnsi="Cuprum"/>
          <w:b/>
          <w:sz w:val="24"/>
          <w:szCs w:val="24"/>
          <w:u w:val="single"/>
        </w:rPr>
        <w:t>В поле «Категории персональных данных»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Операторы зачастую указывают фразы типа «и др.», «и т.п.» «другая информация».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 xml:space="preserve">Необходимо указывать </w:t>
      </w:r>
      <w:r w:rsidRPr="009662A1">
        <w:rPr>
          <w:rFonts w:ascii="Cuprum" w:hAnsi="Cuprum"/>
          <w:b/>
          <w:sz w:val="24"/>
          <w:szCs w:val="24"/>
        </w:rPr>
        <w:t>все конкретные</w:t>
      </w:r>
      <w:r w:rsidRPr="009662A1">
        <w:rPr>
          <w:rFonts w:ascii="Cuprum" w:hAnsi="Cuprum"/>
          <w:sz w:val="24"/>
          <w:szCs w:val="24"/>
        </w:rPr>
        <w:t xml:space="preserve"> категории, например: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 xml:space="preserve">фамилия, имя, отчество, год, месяц, дата рождения, место рождение, адрес, семейное положение, социальное положение, имущественное положение, образование, профессия, доходы, расовая принадлежность, национальная принадлежность, политические взгляды, религиозные убеждения, философские убеждения, состояние здоровья, состояние интимной жизни; 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 xml:space="preserve">биометрические персональные данные (сведения, которые характеризуют физиологические особенности человека и на основе которых можно установить его личность - данные изображения отпечатка пальца, изображения лица, изображения радужной оболочки глаза и т.д.); 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А также другие категории персональных данных в соответствии с наличием полученных копий документов или информации из них от субъектов персональных данных.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b/>
          <w:sz w:val="24"/>
          <w:szCs w:val="24"/>
          <w:u w:val="single"/>
        </w:rPr>
      </w:pPr>
      <w:r w:rsidRPr="009662A1">
        <w:rPr>
          <w:rFonts w:ascii="Cuprum" w:hAnsi="Cuprum"/>
          <w:b/>
          <w:sz w:val="24"/>
          <w:szCs w:val="24"/>
          <w:u w:val="single"/>
        </w:rPr>
        <w:t>В поле «категории субъектов, персональные данные которых обрабатываются»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 xml:space="preserve">Операторы указывают </w:t>
      </w:r>
      <w:r w:rsidRPr="009662A1">
        <w:rPr>
          <w:rFonts w:ascii="Cuprum" w:hAnsi="Cuprum"/>
          <w:b/>
          <w:sz w:val="24"/>
          <w:szCs w:val="24"/>
        </w:rPr>
        <w:t>не все категории субъектов</w:t>
      </w:r>
      <w:r w:rsidRPr="009662A1">
        <w:rPr>
          <w:rFonts w:ascii="Cuprum" w:hAnsi="Cuprum"/>
          <w:sz w:val="24"/>
          <w:szCs w:val="24"/>
        </w:rPr>
        <w:t>, при этом из текста уведомления видно, что обрабатываются данные других категорий.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Например: работники (субъекты), состоящие в трудовых отношениях с юридическим лицом (оператором); физические лица (абонент, пассажир, заемщик, вкладчик, страхователь, заказчик), состоящие в договорных и иных гражданско-правовых отношениях с юридическим лицом (оператором) и др.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b/>
          <w:sz w:val="24"/>
          <w:szCs w:val="24"/>
          <w:u w:val="single"/>
        </w:rPr>
      </w:pPr>
      <w:r w:rsidRPr="009662A1">
        <w:rPr>
          <w:rFonts w:ascii="Cuprum" w:hAnsi="Cuprum"/>
          <w:b/>
          <w:sz w:val="24"/>
          <w:szCs w:val="24"/>
          <w:u w:val="single"/>
        </w:rPr>
        <w:t>В поле «Правовое основание обработки персональных данных»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Операторы не указывают соответствующие статьи и номер закона или иного нормативно-правового акта, регулирующих осуществляемый вид деятельности и касающихся обработки персональных данных.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b/>
          <w:sz w:val="24"/>
          <w:szCs w:val="24"/>
          <w:u w:val="single"/>
        </w:rPr>
      </w:pPr>
      <w:r w:rsidRPr="009662A1">
        <w:rPr>
          <w:rFonts w:ascii="Cuprum" w:hAnsi="Cuprum"/>
          <w:b/>
          <w:sz w:val="24"/>
          <w:szCs w:val="24"/>
          <w:u w:val="single"/>
        </w:rPr>
        <w:t>В поле «Срок или условие прекращения обработки персональных данных»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Операторы не заполняют данное поле вообще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Необходимо указать конкретную дату или основание (условие), наступление которого повлечет прекращение обработки персональных данных – например «ликвидация юридического лица», «аннулирование лицензии на осуществление соответствующего вида деятельности»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b/>
          <w:sz w:val="24"/>
          <w:szCs w:val="24"/>
          <w:u w:val="single"/>
        </w:rPr>
      </w:pPr>
      <w:r w:rsidRPr="009662A1">
        <w:rPr>
          <w:rFonts w:ascii="Cuprum" w:hAnsi="Cuprum"/>
          <w:b/>
          <w:sz w:val="24"/>
          <w:szCs w:val="24"/>
          <w:u w:val="single"/>
        </w:rPr>
        <w:t>В поле «Наименование (фамилия, имя, отчество), адрес оператора»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Типичные ошибки в данном случае: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не указан (не полностью указан) адрес оператора (например, не указаны почтовый индекс, муниципальный район (для организаций районов области), улица, номер дома, корпус – если имеются), ИНН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несоответствие полного наименования организации на бланке и (или) печати и в уведомлении. А также несоответствие с учредительными документами. Необходимо точное соответствие!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b/>
          <w:sz w:val="24"/>
          <w:szCs w:val="24"/>
          <w:u w:val="single"/>
        </w:rPr>
      </w:pPr>
      <w:r w:rsidRPr="009662A1">
        <w:rPr>
          <w:rFonts w:ascii="Cuprum" w:hAnsi="Cuprum"/>
          <w:b/>
          <w:sz w:val="24"/>
          <w:szCs w:val="24"/>
          <w:u w:val="single"/>
        </w:rPr>
        <w:t>А так же: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Уведомление исполняется не на бланке организации;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не сообщается номер и ключ к электронной форме уведомления;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не сообщаются контактные данные исполнителя;</w:t>
      </w:r>
    </w:p>
    <w:p w:rsidR="009662A1" w:rsidRPr="009662A1" w:rsidRDefault="009662A1" w:rsidP="009662A1">
      <w:pPr>
        <w:spacing w:after="0" w:line="360" w:lineRule="auto"/>
        <w:ind w:firstLine="720"/>
        <w:jc w:val="both"/>
        <w:rPr>
          <w:rFonts w:ascii="Cuprum" w:hAnsi="Cuprum"/>
          <w:sz w:val="24"/>
          <w:szCs w:val="24"/>
        </w:rPr>
      </w:pPr>
      <w:r w:rsidRPr="009662A1">
        <w:rPr>
          <w:rFonts w:ascii="Cuprum" w:hAnsi="Cuprum"/>
          <w:sz w:val="24"/>
          <w:szCs w:val="24"/>
        </w:rPr>
        <w:t>- подписывается не лицом имеющим право подписи документов.</w:t>
      </w:r>
    </w:p>
    <w:p w:rsidR="009662A1" w:rsidRPr="009662A1" w:rsidRDefault="009662A1" w:rsidP="009662A1">
      <w:pPr>
        <w:spacing w:after="0" w:line="360" w:lineRule="auto"/>
        <w:rPr>
          <w:rFonts w:ascii="Cuprum" w:hAnsi="Cuprum"/>
          <w:sz w:val="24"/>
          <w:szCs w:val="24"/>
        </w:rPr>
      </w:pPr>
    </w:p>
    <w:p w:rsidR="009662A1" w:rsidRPr="009662A1" w:rsidRDefault="009662A1" w:rsidP="009662A1">
      <w:pPr>
        <w:spacing w:after="0" w:line="360" w:lineRule="auto"/>
        <w:rPr>
          <w:rFonts w:ascii="Cuprum" w:hAnsi="Cuprum"/>
          <w:sz w:val="24"/>
          <w:szCs w:val="24"/>
        </w:rPr>
      </w:pPr>
    </w:p>
    <w:p w:rsidR="009662A1" w:rsidRPr="009662A1" w:rsidRDefault="009662A1">
      <w:pPr>
        <w:rPr>
          <w:rFonts w:ascii="Cuprum" w:hAnsi="Cuprum"/>
          <w:sz w:val="24"/>
          <w:szCs w:val="24"/>
        </w:rPr>
      </w:pPr>
    </w:p>
    <w:sectPr w:rsidR="009662A1" w:rsidRPr="0096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A1"/>
    <w:rsid w:val="00604EB8"/>
    <w:rsid w:val="009662A1"/>
    <w:rsid w:val="00C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BDD0"/>
  <w15:chartTrackingRefBased/>
  <w15:docId w15:val="{D6707F11-B784-4690-9C38-B30C352A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2A1"/>
    <w:rPr>
      <w:b/>
      <w:bCs/>
    </w:rPr>
  </w:style>
  <w:style w:type="character" w:customStyle="1" w:styleId="apple-converted-space">
    <w:name w:val="apple-converted-space"/>
    <w:basedOn w:val="a0"/>
    <w:rsid w:val="0096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6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CENTR_4</dc:creator>
  <cp:keywords/>
  <dc:description/>
  <cp:lastModifiedBy>CENTR_4</cp:lastModifiedBy>
  <cp:revision>1</cp:revision>
  <dcterms:created xsi:type="dcterms:W3CDTF">2017-02-06T11:18:00Z</dcterms:created>
  <dcterms:modified xsi:type="dcterms:W3CDTF">2017-02-06T11:21:00Z</dcterms:modified>
</cp:coreProperties>
</file>