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2919"/>
        <w:gridCol w:w="986"/>
        <w:gridCol w:w="1086"/>
        <w:gridCol w:w="1070"/>
        <w:gridCol w:w="3720"/>
      </w:tblGrid>
      <w:tr w:rsidR="00B273EF" w:rsidRPr="00C14D31" w:rsidTr="00BF7F1A">
        <w:trPr>
          <w:trHeight w:hRule="exact" w:val="964"/>
        </w:trPr>
        <w:tc>
          <w:tcPr>
            <w:tcW w:w="3922" w:type="dxa"/>
            <w:gridSpan w:val="2"/>
          </w:tcPr>
          <w:p w:rsidR="00B273EF" w:rsidRPr="00C14D31" w:rsidRDefault="00B273EF" w:rsidP="00BF7F1A">
            <w:pPr>
              <w:jc w:val="right"/>
            </w:pPr>
          </w:p>
        </w:tc>
        <w:tc>
          <w:tcPr>
            <w:tcW w:w="1043" w:type="dxa"/>
          </w:tcPr>
          <w:p w:rsidR="00B273EF" w:rsidRPr="00C14D31" w:rsidRDefault="00B273EF" w:rsidP="00BF7F1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  <w:gridSpan w:val="2"/>
          </w:tcPr>
          <w:p w:rsidR="00B273EF" w:rsidRPr="00C14D31" w:rsidRDefault="00B273EF" w:rsidP="00BF7F1A">
            <w:pPr>
              <w:pStyle w:val="u"/>
              <w:jc w:val="right"/>
            </w:pPr>
          </w:p>
        </w:tc>
      </w:tr>
      <w:tr w:rsidR="00B273EF" w:rsidRPr="00916A5B" w:rsidTr="00BF7F1A">
        <w:trPr>
          <w:trHeight w:hRule="exact" w:val="1588"/>
        </w:trPr>
        <w:tc>
          <w:tcPr>
            <w:tcW w:w="9781" w:type="dxa"/>
            <w:gridSpan w:val="5"/>
          </w:tcPr>
          <w:p w:rsidR="00B273EF" w:rsidRPr="00C14D31" w:rsidRDefault="00B273EF" w:rsidP="00BF7F1A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B273EF" w:rsidRPr="00C14D31" w:rsidRDefault="00B273EF" w:rsidP="00BF7F1A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B273EF" w:rsidRPr="00C14D31" w:rsidRDefault="00B273EF" w:rsidP="00BF7F1A">
            <w:pPr>
              <w:pStyle w:val="3"/>
            </w:pPr>
            <w:r>
              <w:rPr>
                <w:sz w:val="28"/>
              </w:rPr>
              <w:t>СВЕРДЛОВСКАЯ ОБЛАСТНАЯ</w:t>
            </w:r>
            <w:r w:rsidRPr="00C14D31">
              <w:rPr>
                <w:sz w:val="28"/>
              </w:rPr>
              <w:t xml:space="preserve"> ОРГАНИЗАЦИЯ</w:t>
            </w:r>
            <w:r>
              <w:rPr>
                <w:sz w:val="28"/>
              </w:rPr>
              <w:t xml:space="preserve"> ПРОФСОЮЗА</w:t>
            </w:r>
          </w:p>
          <w:p w:rsidR="00B273EF" w:rsidRPr="00C3022C" w:rsidRDefault="00B273EF" w:rsidP="00BF7F1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02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ОБЛАСТНОЙ КОМИТЕТ ПРОФСОЮЗА</w:t>
            </w:r>
          </w:p>
          <w:p w:rsidR="00B273EF" w:rsidRPr="00C3022C" w:rsidRDefault="00B273EF" w:rsidP="00BF7F1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02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B273EF" w:rsidRPr="00916A5B" w:rsidRDefault="00B273EF" w:rsidP="00BF7F1A">
            <w:pPr>
              <w:jc w:val="center"/>
            </w:pPr>
          </w:p>
        </w:tc>
      </w:tr>
      <w:tr w:rsidR="00B273EF" w:rsidRPr="00C14D31" w:rsidTr="00BF7F1A">
        <w:trPr>
          <w:trHeight w:hRule="exact" w:val="794"/>
        </w:trPr>
        <w:tc>
          <w:tcPr>
            <w:tcW w:w="2932" w:type="dxa"/>
            <w:tcBorders>
              <w:top w:val="thinThickMediumGap" w:sz="12" w:space="0" w:color="auto"/>
            </w:tcBorders>
          </w:tcPr>
          <w:p w:rsidR="00B273EF" w:rsidRDefault="00B273EF" w:rsidP="00BF7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73EF" w:rsidRPr="00C14D31" w:rsidRDefault="00B273EF" w:rsidP="00BF7F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марта 2017 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B273EF" w:rsidRPr="00C14D31" w:rsidRDefault="00B273EF" w:rsidP="00BF7F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Екатеринбург</w:t>
            </w:r>
          </w:p>
        </w:tc>
        <w:tc>
          <w:tcPr>
            <w:tcW w:w="3741" w:type="dxa"/>
            <w:tcBorders>
              <w:top w:val="thinThickMediumGap" w:sz="12" w:space="0" w:color="auto"/>
            </w:tcBorders>
          </w:tcPr>
          <w:p w:rsidR="00B273EF" w:rsidRPr="00C14D31" w:rsidRDefault="00B273EF" w:rsidP="00BF7F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      № 4-3</w:t>
            </w:r>
          </w:p>
        </w:tc>
      </w:tr>
    </w:tbl>
    <w:p w:rsidR="00B273EF" w:rsidRDefault="00B273EF" w:rsidP="00B273EF"/>
    <w:p w:rsidR="00B273EF" w:rsidRDefault="00B273EF" w:rsidP="00B273EF">
      <w:pPr>
        <w:rPr>
          <w:rFonts w:ascii="Times New Roman" w:hAnsi="Times New Roman"/>
          <w:b/>
          <w:sz w:val="28"/>
          <w:szCs w:val="28"/>
        </w:rPr>
      </w:pPr>
      <w:r w:rsidRPr="00EA54DE">
        <w:rPr>
          <w:rFonts w:ascii="Times New Roman" w:hAnsi="Times New Roman"/>
          <w:b/>
          <w:sz w:val="28"/>
          <w:szCs w:val="28"/>
        </w:rPr>
        <w:t>Об исполнении профсоюзного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4DE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16</w:t>
      </w:r>
      <w:r w:rsidRPr="00EA54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273EF" w:rsidRDefault="00B273EF" w:rsidP="00B273EF">
      <w:pPr>
        <w:rPr>
          <w:rFonts w:ascii="Times New Roman" w:hAnsi="Times New Roman"/>
          <w:b/>
          <w:sz w:val="28"/>
          <w:szCs w:val="28"/>
        </w:rPr>
      </w:pPr>
      <w:r w:rsidRPr="00EA54DE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смете </w:t>
      </w:r>
      <w:r w:rsidRPr="00EA54DE">
        <w:rPr>
          <w:rFonts w:ascii="Times New Roman" w:hAnsi="Times New Roman"/>
          <w:b/>
          <w:sz w:val="28"/>
          <w:szCs w:val="28"/>
        </w:rPr>
        <w:t>профсоюзного бюджета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EA54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273EF" w:rsidRPr="00EA54DE" w:rsidRDefault="00B273EF" w:rsidP="00B273EF">
      <w:pPr>
        <w:rPr>
          <w:rFonts w:ascii="Times New Roman" w:hAnsi="Times New Roman"/>
          <w:b/>
          <w:sz w:val="28"/>
        </w:rPr>
      </w:pPr>
    </w:p>
    <w:p w:rsidR="00B273EF" w:rsidRPr="00256B14" w:rsidRDefault="00B273EF" w:rsidP="00B273EF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A54DE">
        <w:rPr>
          <w:rFonts w:ascii="Times New Roman" w:hAnsi="Times New Roman"/>
          <w:sz w:val="28"/>
        </w:rPr>
        <w:t>Заслушав и обсудив финансовый отчет за 20</w:t>
      </w:r>
      <w:r>
        <w:rPr>
          <w:rFonts w:ascii="Times New Roman" w:hAnsi="Times New Roman"/>
          <w:sz w:val="28"/>
        </w:rPr>
        <w:t>16</w:t>
      </w:r>
      <w:r w:rsidRPr="00EA54DE">
        <w:rPr>
          <w:rFonts w:ascii="Times New Roman" w:hAnsi="Times New Roman"/>
          <w:sz w:val="28"/>
        </w:rPr>
        <w:t xml:space="preserve"> год и</w:t>
      </w:r>
      <w:r>
        <w:rPr>
          <w:rFonts w:ascii="Times New Roman" w:hAnsi="Times New Roman"/>
          <w:sz w:val="28"/>
        </w:rPr>
        <w:t xml:space="preserve"> смету доходов и расходов областного комитета</w:t>
      </w:r>
      <w:r w:rsidRPr="00EA54DE">
        <w:rPr>
          <w:rFonts w:ascii="Times New Roman" w:hAnsi="Times New Roman"/>
          <w:sz w:val="28"/>
        </w:rPr>
        <w:t xml:space="preserve"> Профсоюза на 201</w:t>
      </w:r>
      <w:r>
        <w:rPr>
          <w:rFonts w:ascii="Times New Roman" w:hAnsi="Times New Roman"/>
          <w:sz w:val="28"/>
        </w:rPr>
        <w:t>7</w:t>
      </w:r>
      <w:r w:rsidRPr="00EA54DE">
        <w:rPr>
          <w:rFonts w:ascii="Times New Roman" w:hAnsi="Times New Roman"/>
          <w:sz w:val="28"/>
        </w:rPr>
        <w:t xml:space="preserve"> год, руководствуясь</w:t>
      </w:r>
      <w:r>
        <w:rPr>
          <w:rFonts w:ascii="Times New Roman" w:hAnsi="Times New Roman"/>
          <w:sz w:val="28"/>
        </w:rPr>
        <w:t xml:space="preserve"> п. 8.3.1. Положения о </w:t>
      </w:r>
      <w:r w:rsidRPr="00EA54DE">
        <w:rPr>
          <w:rFonts w:ascii="Times New Roman" w:hAnsi="Times New Roman"/>
          <w:sz w:val="28"/>
        </w:rPr>
        <w:t xml:space="preserve">Свердловской областной организации Профсоюза, </w:t>
      </w:r>
      <w:r w:rsidRPr="009D2F4A">
        <w:rPr>
          <w:rFonts w:ascii="Times New Roman" w:hAnsi="Times New Roman"/>
          <w:b/>
          <w:sz w:val="28"/>
          <w:szCs w:val="28"/>
        </w:rPr>
        <w:t xml:space="preserve">областной комитет </w:t>
      </w:r>
      <w:r>
        <w:rPr>
          <w:rFonts w:ascii="Times New Roman" w:hAnsi="Times New Roman"/>
          <w:b/>
          <w:sz w:val="28"/>
          <w:szCs w:val="28"/>
        </w:rPr>
        <w:t xml:space="preserve">Свердловской областной организации </w:t>
      </w:r>
      <w:r w:rsidRPr="009D2F4A">
        <w:rPr>
          <w:rFonts w:ascii="Times New Roman" w:hAnsi="Times New Roman"/>
          <w:b/>
          <w:sz w:val="28"/>
          <w:szCs w:val="28"/>
        </w:rPr>
        <w:t>Профсоюза</w:t>
      </w:r>
      <w:r w:rsidRPr="00EA54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EA54DE">
        <w:rPr>
          <w:rFonts w:ascii="Times New Roman" w:hAnsi="Times New Roman"/>
          <w:b/>
          <w:sz w:val="28"/>
          <w:szCs w:val="28"/>
        </w:rPr>
        <w:t>:</w:t>
      </w:r>
    </w:p>
    <w:p w:rsidR="00B273EF" w:rsidRPr="00EA54DE" w:rsidRDefault="00B273EF" w:rsidP="00B273EF">
      <w:pPr>
        <w:widowControl/>
        <w:numPr>
          <w:ilvl w:val="0"/>
          <w:numId w:val="1"/>
        </w:numPr>
        <w:tabs>
          <w:tab w:val="clear" w:pos="1080"/>
          <w:tab w:val="num" w:pos="900"/>
        </w:tabs>
        <w:suppressAutoHyphens w:val="0"/>
        <w:ind w:left="0" w:firstLine="540"/>
        <w:jc w:val="both"/>
        <w:rPr>
          <w:rFonts w:ascii="Times New Roman" w:hAnsi="Times New Roman"/>
          <w:sz w:val="28"/>
        </w:rPr>
      </w:pPr>
      <w:r w:rsidRPr="00EA54DE">
        <w:rPr>
          <w:rFonts w:ascii="Times New Roman" w:hAnsi="Times New Roman"/>
          <w:sz w:val="28"/>
        </w:rPr>
        <w:t>Утвердить финансовый отчет за 20</w:t>
      </w:r>
      <w:r>
        <w:rPr>
          <w:rFonts w:ascii="Times New Roman" w:hAnsi="Times New Roman"/>
          <w:sz w:val="28"/>
        </w:rPr>
        <w:t xml:space="preserve">16 </w:t>
      </w:r>
      <w:r w:rsidRPr="00EA54DE">
        <w:rPr>
          <w:rFonts w:ascii="Times New Roman" w:hAnsi="Times New Roman"/>
          <w:sz w:val="28"/>
        </w:rPr>
        <w:t>год и</w:t>
      </w:r>
      <w:r>
        <w:rPr>
          <w:rFonts w:ascii="Times New Roman" w:hAnsi="Times New Roman"/>
          <w:sz w:val="28"/>
        </w:rPr>
        <w:t xml:space="preserve"> смету доходов и расходов Свердловского областного комитета</w:t>
      </w:r>
      <w:r w:rsidRPr="00EA54DE">
        <w:rPr>
          <w:rFonts w:ascii="Times New Roman" w:hAnsi="Times New Roman"/>
          <w:sz w:val="28"/>
        </w:rPr>
        <w:t xml:space="preserve"> Профсоюза на 201</w:t>
      </w:r>
      <w:r>
        <w:rPr>
          <w:rFonts w:ascii="Times New Roman" w:hAnsi="Times New Roman"/>
          <w:sz w:val="28"/>
        </w:rPr>
        <w:t>7 год (прилагается).</w:t>
      </w:r>
    </w:p>
    <w:p w:rsidR="00B273EF" w:rsidRPr="00EA54DE" w:rsidRDefault="00B273EF" w:rsidP="00B273EF">
      <w:pPr>
        <w:widowControl/>
        <w:numPr>
          <w:ilvl w:val="0"/>
          <w:numId w:val="1"/>
        </w:numPr>
        <w:tabs>
          <w:tab w:val="clear" w:pos="1080"/>
          <w:tab w:val="num" w:pos="900"/>
        </w:tabs>
        <w:suppressAutoHyphens w:val="0"/>
        <w:ind w:left="0" w:firstLine="540"/>
        <w:jc w:val="both"/>
        <w:rPr>
          <w:rFonts w:ascii="Times New Roman" w:hAnsi="Times New Roman"/>
          <w:sz w:val="28"/>
        </w:rPr>
      </w:pPr>
      <w:r w:rsidRPr="00EA54DE">
        <w:rPr>
          <w:rFonts w:ascii="Times New Roman" w:hAnsi="Times New Roman"/>
          <w:sz w:val="28"/>
        </w:rPr>
        <w:t xml:space="preserve">Делегировать президиуму </w:t>
      </w:r>
      <w:r>
        <w:rPr>
          <w:rFonts w:ascii="Times New Roman" w:hAnsi="Times New Roman"/>
          <w:sz w:val="28"/>
        </w:rPr>
        <w:t xml:space="preserve">областной организации Профсоюза </w:t>
      </w:r>
      <w:r w:rsidRPr="00EA54DE">
        <w:rPr>
          <w:rFonts w:ascii="Times New Roman" w:hAnsi="Times New Roman"/>
          <w:sz w:val="28"/>
        </w:rPr>
        <w:t xml:space="preserve">право вносить при необходимости коррективы в смету доходов и расходов </w:t>
      </w:r>
      <w:r>
        <w:rPr>
          <w:rFonts w:ascii="Times New Roman" w:hAnsi="Times New Roman"/>
          <w:sz w:val="28"/>
        </w:rPr>
        <w:t xml:space="preserve">Свердловского областного комитета </w:t>
      </w:r>
      <w:r w:rsidRPr="00EA54DE">
        <w:rPr>
          <w:rFonts w:ascii="Times New Roman" w:hAnsi="Times New Roman"/>
          <w:sz w:val="28"/>
        </w:rPr>
        <w:t>Профсоюза на 201</w:t>
      </w:r>
      <w:r>
        <w:rPr>
          <w:rFonts w:ascii="Times New Roman" w:hAnsi="Times New Roman"/>
          <w:sz w:val="28"/>
        </w:rPr>
        <w:t>7</w:t>
      </w:r>
      <w:r w:rsidRPr="00EA54DE">
        <w:rPr>
          <w:rFonts w:ascii="Times New Roman" w:hAnsi="Times New Roman"/>
          <w:sz w:val="28"/>
        </w:rPr>
        <w:t xml:space="preserve"> год.</w:t>
      </w:r>
    </w:p>
    <w:p w:rsidR="00B273EF" w:rsidRPr="00EA54DE" w:rsidRDefault="00B273EF" w:rsidP="00B273EF">
      <w:pPr>
        <w:widowControl/>
        <w:numPr>
          <w:ilvl w:val="0"/>
          <w:numId w:val="1"/>
        </w:numPr>
        <w:tabs>
          <w:tab w:val="clear" w:pos="1080"/>
          <w:tab w:val="num" w:pos="900"/>
        </w:tabs>
        <w:suppressAutoHyphens w:val="0"/>
        <w:ind w:left="0" w:firstLine="540"/>
        <w:jc w:val="both"/>
        <w:rPr>
          <w:rFonts w:ascii="Times New Roman" w:hAnsi="Times New Roman"/>
          <w:sz w:val="28"/>
        </w:rPr>
      </w:pPr>
      <w:r w:rsidRPr="00EA54DE">
        <w:rPr>
          <w:rFonts w:ascii="Times New Roman" w:hAnsi="Times New Roman"/>
          <w:sz w:val="28"/>
        </w:rPr>
        <w:t xml:space="preserve">Утвердить отчисления от валового сбора членских профсоюзных взносов в </w:t>
      </w:r>
      <w:r>
        <w:rPr>
          <w:rFonts w:ascii="Times New Roman" w:hAnsi="Times New Roman"/>
          <w:sz w:val="28"/>
        </w:rPr>
        <w:t xml:space="preserve">Свердловский областной комитет </w:t>
      </w:r>
      <w:r w:rsidRPr="00EA54DE">
        <w:rPr>
          <w:rFonts w:ascii="Times New Roman" w:hAnsi="Times New Roman"/>
          <w:sz w:val="28"/>
        </w:rPr>
        <w:t>Профсоюза на 201</w:t>
      </w:r>
      <w:r>
        <w:rPr>
          <w:rFonts w:ascii="Times New Roman" w:hAnsi="Times New Roman"/>
          <w:sz w:val="28"/>
        </w:rPr>
        <w:t xml:space="preserve">7 </w:t>
      </w:r>
      <w:r w:rsidRPr="00EA54DE">
        <w:rPr>
          <w:rFonts w:ascii="Times New Roman" w:hAnsi="Times New Roman"/>
          <w:sz w:val="28"/>
        </w:rPr>
        <w:t>год в размере:</w:t>
      </w:r>
    </w:p>
    <w:p w:rsidR="00B273EF" w:rsidRPr="00EA54DE" w:rsidRDefault="00B273EF" w:rsidP="00B273EF">
      <w:pPr>
        <w:widowControl/>
        <w:numPr>
          <w:ilvl w:val="1"/>
          <w:numId w:val="1"/>
        </w:numPr>
        <w:tabs>
          <w:tab w:val="clear" w:pos="1800"/>
          <w:tab w:val="num" w:pos="900"/>
        </w:tabs>
        <w:suppressAutoHyphens w:val="0"/>
        <w:ind w:left="0" w:firstLine="540"/>
        <w:jc w:val="both"/>
        <w:rPr>
          <w:rFonts w:ascii="Times New Roman" w:hAnsi="Times New Roman"/>
          <w:sz w:val="28"/>
        </w:rPr>
      </w:pPr>
      <w:r w:rsidRPr="00EA54DE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 xml:space="preserve">городских, районных </w:t>
      </w:r>
      <w:r w:rsidRPr="00EA54DE"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Профсоюза, первичных </w:t>
      </w:r>
      <w:r w:rsidRPr="00EA54DE">
        <w:rPr>
          <w:rFonts w:ascii="Times New Roman" w:hAnsi="Times New Roman"/>
          <w:sz w:val="28"/>
        </w:rPr>
        <w:t xml:space="preserve">профсоюзных организаций </w:t>
      </w:r>
      <w:r>
        <w:rPr>
          <w:rFonts w:ascii="Times New Roman" w:hAnsi="Times New Roman"/>
          <w:sz w:val="28"/>
        </w:rPr>
        <w:t xml:space="preserve">работников высшего образования, первичных профсоюзных организаций колледжей и других организаций, состоящих в реестре областной организации Профсоюза </w:t>
      </w:r>
      <w:r w:rsidRPr="00EA54DE">
        <w:rPr>
          <w:rFonts w:ascii="Times New Roman" w:hAnsi="Times New Roman"/>
          <w:sz w:val="28"/>
        </w:rPr>
        <w:t>- 2</w:t>
      </w:r>
      <w:r>
        <w:rPr>
          <w:rFonts w:ascii="Times New Roman" w:hAnsi="Times New Roman"/>
          <w:sz w:val="28"/>
        </w:rPr>
        <w:t>8</w:t>
      </w:r>
      <w:r w:rsidRPr="00EA54DE">
        <w:rPr>
          <w:rFonts w:ascii="Times New Roman" w:hAnsi="Times New Roman"/>
          <w:sz w:val="28"/>
        </w:rPr>
        <w:t xml:space="preserve"> %;</w:t>
      </w:r>
    </w:p>
    <w:p w:rsidR="00B273EF" w:rsidRDefault="00B273EF" w:rsidP="00B273EF">
      <w:pPr>
        <w:widowControl/>
        <w:numPr>
          <w:ilvl w:val="1"/>
          <w:numId w:val="1"/>
        </w:numPr>
        <w:tabs>
          <w:tab w:val="clear" w:pos="1800"/>
          <w:tab w:val="num" w:pos="900"/>
        </w:tabs>
        <w:suppressAutoHyphens w:val="0"/>
        <w:ind w:left="0" w:firstLine="540"/>
        <w:jc w:val="both"/>
        <w:rPr>
          <w:rFonts w:ascii="Times New Roman" w:hAnsi="Times New Roman"/>
          <w:sz w:val="28"/>
        </w:rPr>
      </w:pPr>
      <w:r w:rsidRPr="00EA54DE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первичных профсоюзных организаций обучающихся высшего образования -</w:t>
      </w:r>
      <w:r w:rsidRPr="00EA54DE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8 % от одно</w:t>
      </w:r>
      <w:r w:rsidRPr="00EA54DE">
        <w:rPr>
          <w:rFonts w:ascii="Times New Roman" w:hAnsi="Times New Roman"/>
          <w:sz w:val="28"/>
        </w:rPr>
        <w:t>процент</w:t>
      </w:r>
      <w:r>
        <w:rPr>
          <w:rFonts w:ascii="Times New Roman" w:hAnsi="Times New Roman"/>
          <w:sz w:val="28"/>
        </w:rPr>
        <w:t>ного</w:t>
      </w:r>
      <w:r w:rsidRPr="00EA54DE">
        <w:rPr>
          <w:rFonts w:ascii="Times New Roman" w:hAnsi="Times New Roman"/>
          <w:sz w:val="28"/>
        </w:rPr>
        <w:t xml:space="preserve"> ва</w:t>
      </w:r>
      <w:r>
        <w:rPr>
          <w:rFonts w:ascii="Times New Roman" w:hAnsi="Times New Roman"/>
          <w:sz w:val="28"/>
        </w:rPr>
        <w:t>ла членских профсоюзных взносов;</w:t>
      </w:r>
    </w:p>
    <w:p w:rsidR="00B273EF" w:rsidRPr="00EA54DE" w:rsidRDefault="00B273EF" w:rsidP="00B273EF">
      <w:pPr>
        <w:widowControl/>
        <w:numPr>
          <w:ilvl w:val="1"/>
          <w:numId w:val="1"/>
        </w:numPr>
        <w:tabs>
          <w:tab w:val="clear" w:pos="1800"/>
          <w:tab w:val="num" w:pos="900"/>
        </w:tabs>
        <w:suppressAutoHyphens w:val="0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организаций, стоящих на кассовом обслуживании в областном комитете Профсоюза - 30%.</w:t>
      </w:r>
    </w:p>
    <w:p w:rsidR="00B273EF" w:rsidRPr="00EA54DE" w:rsidRDefault="00B273EF" w:rsidP="00B273EF">
      <w:pPr>
        <w:widowControl/>
        <w:numPr>
          <w:ilvl w:val="0"/>
          <w:numId w:val="1"/>
        </w:numPr>
        <w:tabs>
          <w:tab w:val="clear" w:pos="1080"/>
          <w:tab w:val="num" w:pos="900"/>
        </w:tabs>
        <w:suppressAutoHyphens w:val="0"/>
        <w:ind w:left="0" w:firstLine="540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8"/>
        </w:rPr>
        <w:t xml:space="preserve">Контроль выполнения </w:t>
      </w:r>
      <w:r w:rsidRPr="00EA54DE">
        <w:rPr>
          <w:rFonts w:ascii="Times New Roman" w:hAnsi="Times New Roman"/>
          <w:sz w:val="28"/>
        </w:rPr>
        <w:t xml:space="preserve">постановления </w:t>
      </w:r>
      <w:r>
        <w:rPr>
          <w:rFonts w:ascii="Times New Roman" w:hAnsi="Times New Roman"/>
          <w:sz w:val="28"/>
        </w:rPr>
        <w:t>возложить на председателя областной организации</w:t>
      </w:r>
      <w:r w:rsidRPr="00EA54DE">
        <w:rPr>
          <w:rFonts w:ascii="Times New Roman" w:hAnsi="Times New Roman"/>
          <w:sz w:val="28"/>
        </w:rPr>
        <w:t xml:space="preserve"> Профсоюза Т. Е. </w:t>
      </w:r>
      <w:proofErr w:type="gramStart"/>
      <w:r w:rsidRPr="00EA54DE">
        <w:rPr>
          <w:rFonts w:ascii="Times New Roman" w:hAnsi="Times New Roman"/>
          <w:sz w:val="28"/>
        </w:rPr>
        <w:t>Трошкину</w:t>
      </w:r>
      <w:proofErr w:type="gramEnd"/>
      <w:r w:rsidRPr="00EA54DE">
        <w:rPr>
          <w:rFonts w:ascii="Times New Roman" w:hAnsi="Times New Roman"/>
          <w:sz w:val="28"/>
        </w:rPr>
        <w:t>.</w:t>
      </w:r>
    </w:p>
    <w:p w:rsidR="00B273EF" w:rsidRPr="00EA54DE" w:rsidRDefault="00B273EF" w:rsidP="00B273EF">
      <w:pPr>
        <w:tabs>
          <w:tab w:val="num" w:pos="900"/>
        </w:tabs>
        <w:ind w:firstLine="540"/>
        <w:rPr>
          <w:rFonts w:ascii="Times New Roman" w:hAnsi="Times New Roman"/>
          <w:sz w:val="28"/>
        </w:rPr>
      </w:pPr>
    </w:p>
    <w:p w:rsidR="00B273EF" w:rsidRPr="00EA54DE" w:rsidRDefault="00B273EF" w:rsidP="00B273EF">
      <w:pPr>
        <w:ind w:left="360"/>
        <w:rPr>
          <w:rFonts w:ascii="Times New Roman" w:hAnsi="Times New Roman"/>
          <w:sz w:val="28"/>
        </w:rPr>
      </w:pPr>
    </w:p>
    <w:p w:rsidR="00B273EF" w:rsidRPr="00EA54DE" w:rsidRDefault="00B273EF" w:rsidP="00B273EF">
      <w:pPr>
        <w:rPr>
          <w:rFonts w:ascii="Times New Roman" w:hAnsi="Times New Roman"/>
          <w:sz w:val="28"/>
        </w:rPr>
      </w:pPr>
      <w:r w:rsidRPr="00EA54DE">
        <w:rPr>
          <w:rFonts w:ascii="Times New Roman" w:hAnsi="Times New Roman"/>
          <w:sz w:val="28"/>
        </w:rPr>
        <w:t xml:space="preserve">Председатель областной </w:t>
      </w:r>
    </w:p>
    <w:p w:rsidR="00B273EF" w:rsidRDefault="00B273EF" w:rsidP="00B273EF">
      <w:pPr>
        <w:tabs>
          <w:tab w:val="right" w:pos="9921"/>
        </w:tabs>
      </w:pPr>
      <w:r w:rsidRPr="00EA54DE">
        <w:rPr>
          <w:rFonts w:ascii="Times New Roman" w:hAnsi="Times New Roman"/>
          <w:sz w:val="28"/>
        </w:rPr>
        <w:t>организации Профсоюза</w:t>
      </w:r>
      <w:r>
        <w:rPr>
          <w:rFonts w:ascii="Times New Roman" w:hAnsi="Times New Roman"/>
          <w:sz w:val="28"/>
        </w:rPr>
        <w:t xml:space="preserve">                                                                      Т.Е. Трошкина</w:t>
      </w:r>
    </w:p>
    <w:p w:rsidR="00B273EF" w:rsidRPr="00EA54DE" w:rsidRDefault="00B273EF" w:rsidP="00B273EF">
      <w:pPr>
        <w:jc w:val="center"/>
        <w:rPr>
          <w:rFonts w:ascii="Times New Roman" w:hAnsi="Times New Roman"/>
          <w:sz w:val="28"/>
          <w:szCs w:val="28"/>
        </w:rPr>
      </w:pPr>
    </w:p>
    <w:p w:rsidR="00B273EF" w:rsidRDefault="00B273EF" w:rsidP="00B273EF"/>
    <w:p w:rsidR="00B273EF" w:rsidRDefault="00B273EF" w:rsidP="00B273EF"/>
    <w:p w:rsidR="00DE5A7F" w:rsidRDefault="00DE5A7F"/>
    <w:sectPr w:rsidR="00DE5A7F" w:rsidSect="00BE32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DF3"/>
    <w:multiLevelType w:val="hybridMultilevel"/>
    <w:tmpl w:val="6ACA4046"/>
    <w:lvl w:ilvl="0" w:tplc="41BAF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273EF"/>
    <w:rsid w:val="003A5350"/>
    <w:rsid w:val="00B273EF"/>
    <w:rsid w:val="00DE5A7F"/>
    <w:rsid w:val="00FC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273EF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3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273EF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3E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Татьяна</cp:lastModifiedBy>
  <cp:revision>2</cp:revision>
  <dcterms:created xsi:type="dcterms:W3CDTF">2017-03-09T05:34:00Z</dcterms:created>
  <dcterms:modified xsi:type="dcterms:W3CDTF">2017-03-17T07:41:00Z</dcterms:modified>
</cp:coreProperties>
</file>